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left="359" w:leftChars="171" w:firstLine="177" w:firstLineChars="49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="黑体" w:hAnsi="黑体" w:eastAsia="黑体"/>
          <w:b/>
          <w:sz w:val="36"/>
          <w:szCs w:val="36"/>
        </w:rPr>
        <w:t>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sz w:val="36"/>
          <w:szCs w:val="36"/>
        </w:rPr>
        <w:t>年厦门大学</w:t>
      </w:r>
      <w:r>
        <w:rPr>
          <w:rFonts w:ascii="黑体" w:hAnsi="黑体" w:eastAsia="黑体"/>
          <w:b/>
          <w:sz w:val="36"/>
          <w:szCs w:val="36"/>
        </w:rPr>
        <w:t>教职工运动会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集体项目</w:t>
      </w:r>
      <w:r>
        <w:rPr>
          <w:rFonts w:ascii="黑体" w:hAnsi="黑体" w:eastAsia="黑体"/>
          <w:b/>
          <w:sz w:val="36"/>
          <w:szCs w:val="36"/>
        </w:rPr>
        <w:t>规则说明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一、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时空隧道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：</w:t>
      </w:r>
    </w:p>
    <w:p>
      <w:pPr>
        <w:spacing w:line="500" w:lineRule="exact"/>
        <w:ind w:firstLine="600" w:firstLineChars="200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人数要求：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队员1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名（女队员不少于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人）</w:t>
      </w:r>
    </w:p>
    <w:p>
      <w:pPr>
        <w:spacing w:line="500" w:lineRule="exact"/>
        <w:ind w:firstLine="600" w:firstLineChars="200"/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选手排成一列，赛道总长度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18米，从第一个选手开始（该选手应有标志），胯下传球至最后一名选手，最后一名选手接到球后马上抱球跑至最前面，再进行前一轮动作。循环至游戏开始时队列为止。比赛用球为气排球。每队使用一粒球，如果球落地，该队员必须先把球捡起，再往后传。比赛用时短的队获胜。</w:t>
      </w:r>
    </w:p>
    <w:p>
      <w:pPr>
        <w:spacing w:line="50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二、投篮比赛方式：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  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人数要求：10名队员(男女不限)。</w:t>
      </w: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选手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可站于罚球区或三分线外投篮，每人连续投10球，罚球区内投中得2分，三分线外投中得3分。</w:t>
      </w: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计算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全队总得分</w:t>
      </w: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并按得分排名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三、背靠背夹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气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排球比赛方式：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 xml:space="preserve">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人数要求：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12名队员（男女各6人），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男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女为1组。背靠背夹球走（跑），到达对面指定位置后（距离28 米）与队友接力。比赛过程中如果球掉了，需停下捡球并在裁判指定的掉球地点重新起动。接球一方必须站在端线外，直到所有队员完成比赛，并计算总时间，用时少者为优胜。</w:t>
      </w:r>
    </w:p>
    <w:p>
      <w:pPr>
        <w:spacing w:line="500" w:lineRule="exact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 xml:space="preserve">    四、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“卓越圈”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 xml:space="preserve"> 比赛方式：  </w:t>
      </w:r>
    </w:p>
    <w:p>
      <w:pPr>
        <w:spacing w:line="500" w:lineRule="exac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  人数要求：每个代表队16人。其中女队员不少于4人。</w:t>
      </w:r>
    </w:p>
    <w:p>
      <w:pPr>
        <w:spacing w:line="50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每个代表队按照两路纵队排列，全队队员按照每两个人为一组，依次在尽可能短的时间内，穿过一个绳圈，绳圈的周长为1.8米，要求在规定的2分钟时间内通过的人数越多越好，名次按照通过的人数多少排列，人数多者名次列前。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3893"/>
    <w:rsid w:val="704F3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2017-10-09T01:57:00Z</dcterms:created>
  <dc:creator>Administrator</dc:creator>
  <cp:lastModifiedBy>Administrator</cp:lastModifiedBy>
  <dcterms:modified xsi:type="dcterms:W3CDTF">2017-10-09T01:59:10Z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