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2021年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我们的节日·元宵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花灯设计大赛获奖名单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（单位和教职工）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5"/>
        <w:gridCol w:w="3959"/>
        <w:gridCol w:w="2817"/>
        <w:gridCol w:w="10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团圆磬结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外文学院工会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百年征程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电子科学与技术学院工会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执牛耳，再百年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弥新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大漠与海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——记厦大与隆德情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数学科学学院工会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牛气冲天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国际中文教育学院 海外教育学院工会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百年厦大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厦嘉灯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建筑与土木工程学院工会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南强·X·百年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图书馆工会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南强芳华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致敬·传承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厦门大学出版社工会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书中宫殿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统战部工会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凝心聚力贺校庆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百年梦圆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新闻传播学院工会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百年芳华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航空航天学院工会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当欢乐元宵遇上百年校庆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资产经营有限公司工会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花灯作品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8532B"/>
    <w:rsid w:val="07C71B42"/>
    <w:rsid w:val="2B18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2021-03-12T10:43:00Z</dcterms:created>
  <dc:creator>郭瀛霞</dc:creator>
  <cp:lastModifiedBy>郭瀛霞</cp:lastModifiedBy>
  <dcterms:modified xsi:type="dcterms:W3CDTF">2021-03-12T10:45:16Z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